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8C85" w14:textId="77777777" w:rsidR="000C1B0F" w:rsidRDefault="000C1B0F" w:rsidP="000C1B0F">
      <w:pPr>
        <w:shd w:val="clear" w:color="auto" w:fill="FFFFFF"/>
        <w:spacing w:after="450" w:line="375" w:lineRule="atLeast"/>
        <w:ind w:left="720"/>
        <w:textAlignment w:val="baseline"/>
        <w:rPr>
          <w:rFonts w:eastAsia="Times New Roman" w:cstheme="minorHAnsi"/>
          <w:b/>
          <w:bCs/>
          <w:color w:val="538ED4"/>
          <w:spacing w:val="2"/>
          <w:kern w:val="0"/>
          <w:sz w:val="28"/>
          <w:szCs w:val="28"/>
          <w:lang w:eastAsia="en-GB"/>
          <w14:ligatures w14:val="none"/>
        </w:rPr>
      </w:pPr>
      <w:r>
        <w:rPr>
          <w:rFonts w:eastAsia="Times New Roman" w:cstheme="minorHAnsi"/>
          <w:b/>
          <w:bCs/>
          <w:noProof/>
          <w:color w:val="538ED4"/>
          <w:spacing w:val="2"/>
          <w:kern w:val="0"/>
          <w:sz w:val="28"/>
          <w:szCs w:val="28"/>
          <w:lang w:eastAsia="en-GB"/>
        </w:rPr>
        <w:drawing>
          <wp:inline distT="0" distB="0" distL="0" distR="0" wp14:anchorId="23920B66" wp14:editId="4E45E690">
            <wp:extent cx="4470857" cy="803275"/>
            <wp:effectExtent l="0" t="0" r="0" b="0"/>
            <wp:docPr id="77733142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331421" name="Picture 1" descr="A blue text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480977" cy="805093"/>
                    </a:xfrm>
                    <a:prstGeom prst="rect">
                      <a:avLst/>
                    </a:prstGeom>
                  </pic:spPr>
                </pic:pic>
              </a:graphicData>
            </a:graphic>
          </wp:inline>
        </w:drawing>
      </w:r>
    </w:p>
    <w:p w14:paraId="0308A067" w14:textId="2398CBF2" w:rsidR="000B0939" w:rsidRPr="000C1B0F" w:rsidRDefault="000B0939" w:rsidP="000C1B0F">
      <w:pPr>
        <w:shd w:val="clear" w:color="auto" w:fill="FFFFFF"/>
        <w:spacing w:after="450" w:line="375" w:lineRule="atLeast"/>
        <w:ind w:left="720"/>
        <w:textAlignment w:val="baseline"/>
        <w:rPr>
          <w:rFonts w:eastAsia="Times New Roman" w:cstheme="minorHAnsi"/>
          <w:b/>
          <w:bCs/>
          <w:color w:val="538ED4"/>
          <w:spacing w:val="2"/>
          <w:kern w:val="0"/>
          <w:sz w:val="28"/>
          <w:szCs w:val="28"/>
          <w:lang w:eastAsia="en-GB"/>
          <w14:ligatures w14:val="none"/>
        </w:rPr>
      </w:pPr>
      <w:r w:rsidRPr="000C1B0F">
        <w:rPr>
          <w:rFonts w:eastAsia="Times New Roman" w:cstheme="minorHAnsi"/>
          <w:b/>
          <w:bCs/>
          <w:color w:val="538ED4"/>
          <w:spacing w:val="2"/>
          <w:kern w:val="0"/>
          <w:sz w:val="28"/>
          <w:szCs w:val="28"/>
          <w:lang w:eastAsia="en-GB"/>
          <w14:ligatures w14:val="none"/>
        </w:rPr>
        <w:t>Modern Slavery Act 2015</w:t>
      </w:r>
    </w:p>
    <w:p w14:paraId="02B6D7EA" w14:textId="5B13008A" w:rsidR="00194EE5" w:rsidRPr="000C1B0F" w:rsidRDefault="00194EE5" w:rsidP="000C1B0F">
      <w:pPr>
        <w:shd w:val="clear" w:color="auto" w:fill="FFFFFF"/>
        <w:spacing w:after="450" w:line="375" w:lineRule="atLeast"/>
        <w:ind w:left="720"/>
        <w:textAlignment w:val="baseline"/>
        <w:rPr>
          <w:rFonts w:eastAsia="Times New Roman" w:cstheme="minorHAnsi"/>
          <w:color w:val="444444"/>
          <w:spacing w:val="2"/>
          <w:kern w:val="0"/>
          <w:sz w:val="28"/>
          <w:szCs w:val="28"/>
          <w:lang w:eastAsia="en-GB"/>
          <w14:ligatures w14:val="none"/>
        </w:rPr>
      </w:pPr>
      <w:r w:rsidRPr="000C1B0F">
        <w:rPr>
          <w:rFonts w:eastAsia="Times New Roman" w:cstheme="minorHAnsi"/>
          <w:color w:val="444444"/>
          <w:spacing w:val="2"/>
          <w:kern w:val="0"/>
          <w:sz w:val="28"/>
          <w:szCs w:val="28"/>
          <w:lang w:eastAsia="en-GB"/>
          <w14:ligatures w14:val="none"/>
        </w:rPr>
        <w:t>This statement is made pursuant to section 54(1) of the Modern Slavery Act 2015 ('the Act') and constitutes our slavery and human trafficking statement. </w:t>
      </w:r>
    </w:p>
    <w:p w14:paraId="09B8FAE1" w14:textId="1D5C0828" w:rsidR="00194EE5" w:rsidRPr="000C1B0F" w:rsidRDefault="00DB0C52" w:rsidP="000C1B0F">
      <w:pPr>
        <w:shd w:val="clear" w:color="auto" w:fill="FFFFFF"/>
        <w:spacing w:after="450" w:line="375" w:lineRule="atLeast"/>
        <w:ind w:left="720"/>
        <w:textAlignment w:val="baseline"/>
        <w:rPr>
          <w:rFonts w:eastAsia="Times New Roman" w:cstheme="minorHAnsi"/>
          <w:color w:val="444444"/>
          <w:spacing w:val="2"/>
          <w:kern w:val="0"/>
          <w:sz w:val="28"/>
          <w:szCs w:val="28"/>
          <w:lang w:eastAsia="en-GB"/>
          <w14:ligatures w14:val="none"/>
        </w:rPr>
      </w:pPr>
      <w:r w:rsidRPr="000C1B0F">
        <w:rPr>
          <w:rFonts w:eastAsia="Times New Roman" w:cstheme="minorHAnsi"/>
          <w:color w:val="538ED4"/>
          <w:spacing w:val="2"/>
          <w:kern w:val="0"/>
          <w:sz w:val="28"/>
          <w:szCs w:val="28"/>
          <w:lang w:eastAsia="en-GB"/>
          <w14:ligatures w14:val="none"/>
        </w:rPr>
        <w:t>Edmonds Marshall McMahon</w:t>
      </w:r>
      <w:r w:rsidR="00AA64C4" w:rsidRPr="000C1B0F">
        <w:rPr>
          <w:rFonts w:eastAsia="Times New Roman" w:cstheme="minorHAnsi"/>
          <w:color w:val="538ED4"/>
          <w:spacing w:val="2"/>
          <w:kern w:val="0"/>
          <w:sz w:val="28"/>
          <w:szCs w:val="28"/>
          <w:lang w:eastAsia="en-GB"/>
          <w14:ligatures w14:val="none"/>
        </w:rPr>
        <w:t xml:space="preserve"> (EMM) </w:t>
      </w:r>
      <w:r w:rsidR="00194EE5" w:rsidRPr="000C1B0F">
        <w:rPr>
          <w:rFonts w:eastAsia="Times New Roman" w:cstheme="minorHAnsi"/>
          <w:color w:val="444444"/>
          <w:spacing w:val="2"/>
          <w:kern w:val="0"/>
          <w:sz w:val="28"/>
          <w:szCs w:val="28"/>
          <w:lang w:eastAsia="en-GB"/>
          <w14:ligatures w14:val="none"/>
        </w:rPr>
        <w:t>has zero-tolerance approach to modern slavery and are committed to acting ethically and with integrity in all our business dealings and relationships.  We are committed to ensuring modern slavery is not taking place anywhere in our businesses or supply chains</w:t>
      </w:r>
      <w:r w:rsidR="000B0939" w:rsidRPr="000C1B0F">
        <w:rPr>
          <w:rFonts w:eastAsia="Times New Roman" w:cstheme="minorHAnsi"/>
          <w:color w:val="444444"/>
          <w:spacing w:val="2"/>
          <w:kern w:val="0"/>
          <w:sz w:val="28"/>
          <w:szCs w:val="28"/>
          <w:lang w:eastAsia="en-GB"/>
          <w14:ligatures w14:val="none"/>
        </w:rPr>
        <w:t xml:space="preserve"> and are reviewed regularly</w:t>
      </w:r>
      <w:r w:rsidR="00194EE5" w:rsidRPr="000C1B0F">
        <w:rPr>
          <w:rFonts w:eastAsia="Times New Roman" w:cstheme="minorHAnsi"/>
          <w:color w:val="444444"/>
          <w:spacing w:val="2"/>
          <w:kern w:val="0"/>
          <w:sz w:val="28"/>
          <w:szCs w:val="28"/>
          <w:lang w:eastAsia="en-GB"/>
          <w14:ligatures w14:val="none"/>
        </w:rPr>
        <w:t>.  </w:t>
      </w:r>
    </w:p>
    <w:p w14:paraId="24619570" w14:textId="28B388BB" w:rsidR="00194EE5" w:rsidRPr="000C1B0F" w:rsidRDefault="000C1B0F" w:rsidP="000C1B0F">
      <w:pPr>
        <w:shd w:val="clear" w:color="auto" w:fill="FFFFFF"/>
        <w:spacing w:after="450" w:line="375" w:lineRule="atLeast"/>
        <w:ind w:left="720"/>
        <w:textAlignment w:val="baseline"/>
        <w:rPr>
          <w:rFonts w:eastAsia="Times New Roman" w:cstheme="minorHAnsi"/>
          <w:color w:val="444444"/>
          <w:spacing w:val="2"/>
          <w:kern w:val="0"/>
          <w:sz w:val="28"/>
          <w:szCs w:val="28"/>
          <w:lang w:eastAsia="en-GB"/>
          <w14:ligatures w14:val="none"/>
        </w:rPr>
      </w:pPr>
      <w:r w:rsidRPr="000C1B0F">
        <w:rPr>
          <w:rFonts w:eastAsia="Times New Roman" w:cstheme="minorHAnsi"/>
          <w:color w:val="444444"/>
          <w:spacing w:val="2"/>
          <w:kern w:val="0"/>
          <w:sz w:val="28"/>
          <w:szCs w:val="28"/>
          <w:lang w:eastAsia="en-GB"/>
          <w14:ligatures w14:val="none"/>
        </w:rPr>
        <w:t>EMM requires</w:t>
      </w:r>
      <w:r w:rsidR="00194EE5" w:rsidRPr="000C1B0F">
        <w:rPr>
          <w:rFonts w:eastAsia="Times New Roman" w:cstheme="minorHAnsi"/>
          <w:color w:val="444444"/>
          <w:spacing w:val="2"/>
          <w:kern w:val="0"/>
          <w:sz w:val="28"/>
          <w:szCs w:val="28"/>
          <w:lang w:eastAsia="en-GB"/>
          <w14:ligatures w14:val="none"/>
        </w:rPr>
        <w:t xml:space="preserve"> the same high standards from </w:t>
      </w:r>
      <w:proofErr w:type="gramStart"/>
      <w:r w:rsidR="00194EE5" w:rsidRPr="000C1B0F">
        <w:rPr>
          <w:rFonts w:eastAsia="Times New Roman" w:cstheme="minorHAnsi"/>
          <w:color w:val="444444"/>
          <w:spacing w:val="2"/>
          <w:kern w:val="0"/>
          <w:sz w:val="28"/>
          <w:szCs w:val="28"/>
          <w:lang w:eastAsia="en-GB"/>
          <w14:ligatures w14:val="none"/>
        </w:rPr>
        <w:t>all of</w:t>
      </w:r>
      <w:proofErr w:type="gramEnd"/>
      <w:r w:rsidR="00194EE5" w:rsidRPr="000C1B0F">
        <w:rPr>
          <w:rFonts w:eastAsia="Times New Roman" w:cstheme="minorHAnsi"/>
          <w:color w:val="444444"/>
          <w:spacing w:val="2"/>
          <w:kern w:val="0"/>
          <w:sz w:val="28"/>
          <w:szCs w:val="28"/>
          <w:lang w:eastAsia="en-GB"/>
          <w14:ligatures w14:val="none"/>
        </w:rPr>
        <w:t xml:space="preserve"> its contractors, suppliers and other business partners and expects them to respect and share the firm's values and to hold their own suppliers to the same high standards</w:t>
      </w:r>
      <w:r w:rsidR="00AA64C4" w:rsidRPr="000C1B0F">
        <w:rPr>
          <w:rFonts w:eastAsia="Times New Roman" w:cstheme="minorHAnsi"/>
          <w:color w:val="444444"/>
          <w:spacing w:val="2"/>
          <w:kern w:val="0"/>
          <w:sz w:val="28"/>
          <w:szCs w:val="28"/>
          <w:lang w:eastAsia="en-GB"/>
          <w14:ligatures w14:val="none"/>
        </w:rPr>
        <w:t xml:space="preserve"> by implementing </w:t>
      </w:r>
      <w:r w:rsidR="00194EE5" w:rsidRPr="000C1B0F">
        <w:rPr>
          <w:rFonts w:eastAsia="Times New Roman" w:cstheme="minorHAnsi"/>
          <w:color w:val="444444"/>
          <w:spacing w:val="2"/>
          <w:kern w:val="0"/>
          <w:sz w:val="28"/>
          <w:szCs w:val="28"/>
          <w:lang w:eastAsia="en-GB"/>
          <w14:ligatures w14:val="none"/>
        </w:rPr>
        <w:t>effective systems and controls to prevent slavery and human trafficking entering its own business and supply chains. </w:t>
      </w:r>
    </w:p>
    <w:p w14:paraId="4EAEA5EE" w14:textId="5AC58ED5" w:rsidR="00194EE5" w:rsidRPr="000C1B0F" w:rsidRDefault="00AA64C4" w:rsidP="000C1B0F">
      <w:pPr>
        <w:shd w:val="clear" w:color="auto" w:fill="FFFFFF"/>
        <w:spacing w:after="450" w:line="375" w:lineRule="atLeast"/>
        <w:ind w:left="720"/>
        <w:textAlignment w:val="baseline"/>
        <w:rPr>
          <w:rFonts w:eastAsia="Times New Roman" w:cstheme="minorHAnsi"/>
          <w:color w:val="444444"/>
          <w:spacing w:val="2"/>
          <w:kern w:val="0"/>
          <w:sz w:val="28"/>
          <w:szCs w:val="28"/>
          <w:lang w:eastAsia="en-GB"/>
          <w14:ligatures w14:val="none"/>
        </w:rPr>
      </w:pPr>
      <w:r w:rsidRPr="000C1B0F">
        <w:rPr>
          <w:rFonts w:eastAsia="Times New Roman" w:cstheme="minorHAnsi"/>
          <w:color w:val="444444"/>
          <w:spacing w:val="2"/>
          <w:kern w:val="0"/>
          <w:sz w:val="28"/>
          <w:szCs w:val="28"/>
          <w:lang w:eastAsia="en-GB"/>
          <w14:ligatures w14:val="none"/>
        </w:rPr>
        <w:t>W</w:t>
      </w:r>
      <w:r w:rsidR="00194EE5" w:rsidRPr="000C1B0F">
        <w:rPr>
          <w:rFonts w:eastAsia="Times New Roman" w:cstheme="minorHAnsi"/>
          <w:color w:val="444444"/>
          <w:spacing w:val="2"/>
          <w:kern w:val="0"/>
          <w:sz w:val="28"/>
          <w:szCs w:val="28"/>
          <w:lang w:eastAsia="en-GB"/>
          <w14:ligatures w14:val="none"/>
        </w:rPr>
        <w:t>e are committed to ensuring that the services we provide do not facilitate or assist slavery and human trafficking in any way. Our people are expected to be vigilant to this risk and are encouraged to voice any concerns openly as soon as they become aware of them under our Anti-Slavery and Human Trafficking and/or Whistleblowing Policies. </w:t>
      </w:r>
    </w:p>
    <w:p w14:paraId="633B5293" w14:textId="350A5379" w:rsidR="00194EE5" w:rsidRPr="000C1B0F" w:rsidRDefault="00194EE5" w:rsidP="000C1B0F">
      <w:pPr>
        <w:shd w:val="clear" w:color="auto" w:fill="FFFFFF"/>
        <w:spacing w:after="450" w:line="375" w:lineRule="atLeast"/>
        <w:ind w:left="720"/>
        <w:textAlignment w:val="baseline"/>
        <w:rPr>
          <w:rFonts w:cstheme="minorHAnsi"/>
          <w:sz w:val="28"/>
          <w:szCs w:val="28"/>
        </w:rPr>
      </w:pPr>
      <w:r w:rsidRPr="000C1B0F">
        <w:rPr>
          <w:rFonts w:eastAsia="Times New Roman" w:cstheme="minorHAnsi"/>
          <w:color w:val="444444"/>
          <w:spacing w:val="2"/>
          <w:kern w:val="0"/>
          <w:sz w:val="28"/>
          <w:szCs w:val="28"/>
          <w:lang w:eastAsia="en-GB"/>
          <w14:ligatures w14:val="none"/>
        </w:rPr>
        <w:t>During the financial year we reviewed our systems and controls to ensure that they are achieving their objectives</w:t>
      </w:r>
      <w:r w:rsidR="00AA64C4" w:rsidRPr="000C1B0F">
        <w:rPr>
          <w:rFonts w:eastAsia="Times New Roman" w:cstheme="minorHAnsi"/>
          <w:color w:val="444444"/>
          <w:spacing w:val="2"/>
          <w:kern w:val="0"/>
          <w:sz w:val="28"/>
          <w:szCs w:val="28"/>
          <w:lang w:eastAsia="en-GB"/>
          <w14:ligatures w14:val="none"/>
        </w:rPr>
        <w:t xml:space="preserve"> and </w:t>
      </w:r>
      <w:r w:rsidRPr="000C1B0F">
        <w:rPr>
          <w:rFonts w:eastAsia="Times New Roman" w:cstheme="minorHAnsi"/>
          <w:color w:val="444444"/>
          <w:spacing w:val="2"/>
          <w:kern w:val="0"/>
          <w:sz w:val="28"/>
          <w:szCs w:val="28"/>
          <w:lang w:eastAsia="en-GB"/>
          <w14:ligatures w14:val="none"/>
        </w:rPr>
        <w:t xml:space="preserve">concluded that members of staff involved in procurement are highly aware of the firm's approach and the standards we expect from all suppliers. </w:t>
      </w:r>
    </w:p>
    <w:p w14:paraId="3AAAB92D" w14:textId="77777777" w:rsidR="00194EE5" w:rsidRPr="000C1B0F" w:rsidRDefault="00194EE5">
      <w:pPr>
        <w:rPr>
          <w:rFonts w:cstheme="minorHAnsi"/>
          <w:sz w:val="28"/>
          <w:szCs w:val="28"/>
        </w:rPr>
      </w:pPr>
    </w:p>
    <w:sectPr w:rsidR="00194EE5" w:rsidRPr="000C1B0F" w:rsidSect="001D0C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3110F"/>
    <w:multiLevelType w:val="multilevel"/>
    <w:tmpl w:val="383A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1145F8"/>
    <w:multiLevelType w:val="multilevel"/>
    <w:tmpl w:val="EB6E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266263">
    <w:abstractNumId w:val="1"/>
  </w:num>
  <w:num w:numId="2" w16cid:durableId="90604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1B"/>
    <w:rsid w:val="000B0939"/>
    <w:rsid w:val="000C1B0F"/>
    <w:rsid w:val="00194EE5"/>
    <w:rsid w:val="001D0C54"/>
    <w:rsid w:val="0078203A"/>
    <w:rsid w:val="00863C87"/>
    <w:rsid w:val="009F4A1F"/>
    <w:rsid w:val="00A85B1B"/>
    <w:rsid w:val="00AA64C4"/>
    <w:rsid w:val="00DB0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1C41"/>
  <w15:chartTrackingRefBased/>
  <w15:docId w15:val="{A48D30B4-85C3-4EBC-9BE8-637903F5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4EE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B1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rsid w:val="00194EE5"/>
    <w:rPr>
      <w:rFonts w:ascii="Times New Roman" w:eastAsia="Times New Roman" w:hAnsi="Times New Roman" w:cs="Times New Roman"/>
      <w:b/>
      <w:bCs/>
      <w:kern w:val="0"/>
      <w:sz w:val="36"/>
      <w:szCs w:val="3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6064">
      <w:bodyDiv w:val="1"/>
      <w:marLeft w:val="0"/>
      <w:marRight w:val="0"/>
      <w:marTop w:val="0"/>
      <w:marBottom w:val="0"/>
      <w:divBdr>
        <w:top w:val="none" w:sz="0" w:space="0" w:color="auto"/>
        <w:left w:val="none" w:sz="0" w:space="0" w:color="auto"/>
        <w:bottom w:val="none" w:sz="0" w:space="0" w:color="auto"/>
        <w:right w:val="none" w:sz="0" w:space="0" w:color="auto"/>
      </w:divBdr>
    </w:div>
    <w:div w:id="11280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Stott</dc:creator>
  <cp:keywords/>
  <dc:description/>
  <cp:lastModifiedBy>Sally Fisher</cp:lastModifiedBy>
  <cp:revision>2</cp:revision>
  <dcterms:created xsi:type="dcterms:W3CDTF">2024-04-16T14:30:00Z</dcterms:created>
  <dcterms:modified xsi:type="dcterms:W3CDTF">2024-04-16T14:30:00Z</dcterms:modified>
</cp:coreProperties>
</file>